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Consumerism QR Code WebQuest</w:t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1. FTC (About the FTC)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https://www.ftc.gov/about-ftc</w:t>
        </w:r>
      </w:hyperlink>
      <w:r w:rsidDel="00000000" w:rsidR="00000000" w:rsidRPr="00000000">
        <w:rPr>
          <w:rtl w:val="0"/>
        </w:rPr>
        <w:t xml:space="preserve"> </w:t>
        <w:br w:type="textWrapping"/>
        <w:t xml:space="preserve">○ What is the FTC’s mission?</w:t>
        <w:br w:type="textWrapping"/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br w:type="textWrapping"/>
        <w:t xml:space="preserve">○ How does the FTC benefit consumers?</w:t>
        <w:br w:type="textWrapping"/>
        <w:br w:type="textWrapping"/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2. FTC (Latest News)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https://www.ftc.gov/news-events</w:t>
        </w:r>
      </w:hyperlink>
      <w:r w:rsidDel="00000000" w:rsidR="00000000" w:rsidRPr="00000000">
        <w:rPr>
          <w:rtl w:val="0"/>
        </w:rPr>
        <w:t xml:space="preserve"> </w:t>
        <w:br w:type="textWrapping"/>
        <w:t xml:space="preserve">○ Name 3 topics that are featured in the latest news section.</w:t>
        <w:br w:type="textWrapping"/>
        <w:br w:type="textWrapping"/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3. FTC (Home Page)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https://www.ftc.gov/</w:t>
        </w:r>
      </w:hyperlink>
      <w:r w:rsidDel="00000000" w:rsidR="00000000" w:rsidRPr="00000000">
        <w:rPr>
          <w:rtl w:val="0"/>
        </w:rPr>
        <w:t xml:space="preserve"> </w:t>
        <w:br w:type="textWrapping"/>
        <w:t xml:space="preserve">○ Why might you contact the FTC?</w:t>
        <w:br w:type="textWrapping"/>
        <w:br w:type="textWrapping"/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4. FTC (Scam Alerts)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https://www.consumer.ftc.gov/scam-alerts</w:t>
        </w:r>
      </w:hyperlink>
      <w:r w:rsidDel="00000000" w:rsidR="00000000" w:rsidRPr="00000000">
        <w:rPr>
          <w:rtl w:val="0"/>
        </w:rPr>
        <w:t xml:space="preserve"> </w:t>
        <w:br w:type="textWrapping"/>
        <w:t xml:space="preserve">○ What is scam?</w:t>
        <w:br w:type="textWrapping"/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br w:type="textWrapping"/>
        <w:t xml:space="preserve">○ List the topics of the top 3 most recent scam alerts.</w:t>
        <w:br w:type="textWrapping"/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5. FDA (About the FDA)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https://www.fda.gov/AboutFDA/WhatWeDo/default.htm</w:t>
        </w:r>
      </w:hyperlink>
      <w:r w:rsidDel="00000000" w:rsidR="00000000" w:rsidRPr="00000000">
        <w:rPr>
          <w:rtl w:val="0"/>
        </w:rPr>
        <w:t xml:space="preserve"> </w:t>
        <w:br w:type="textWrapping"/>
        <w:t xml:space="preserve">○ What is the FDA’s mission?</w:t>
        <w:br w:type="textWrapping"/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br w:type="textWrapping"/>
        <w:t xml:space="preserve">○ Name 3 products that have recently been recalled. (click the link that says “Recalls, market withdrawals, and safety alerts” to view)</w:t>
        <w:br w:type="textWrapping"/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6. Consumer Product Safety Commission (About)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https://www.cpsc.gov/About-CPSC/</w:t>
        </w:r>
      </w:hyperlink>
      <w:r w:rsidDel="00000000" w:rsidR="00000000" w:rsidRPr="00000000">
        <w:rPr>
          <w:rtl w:val="0"/>
        </w:rPr>
        <w:t xml:space="preserve"> </w:t>
        <w:br w:type="textWrapping"/>
        <w:t xml:space="preserve">○ What is the purpose of the CPSC?</w:t>
        <w:br w:type="textWrapping"/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br w:type="textWrapping"/>
        <w:t xml:space="preserve">○ Provide 3 examples of products for which the CPSC strives to ensure safety.</w:t>
        <w:br w:type="textWrapping"/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7. Better Business Bureau (Mission and Vision)</w:t>
        <w:br w:type="textWrapping"/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https://www.bbb.org/en/us/mission-and-vision</w:t>
        </w:r>
      </w:hyperlink>
      <w:r w:rsidDel="00000000" w:rsidR="00000000" w:rsidRPr="00000000">
        <w:rPr>
          <w:rtl w:val="0"/>
        </w:rPr>
        <w:t xml:space="preserve"> </w:t>
        <w:br w:type="textWrapping"/>
        <w:t xml:space="preserve">○ What is the BBB’s mission?</w:t>
        <w:br w:type="textWrapping"/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br w:type="textWrapping"/>
        <w:t xml:space="preserve">○ How do they accomplish this mission?</w:t>
        <w:br w:type="textWrapping"/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8. Environmental Protection Agency (About EPA: Our Mission and What We Do)</w:t>
        <w:br w:type="textWrapping"/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https://www.epa.gov/aboutepa/our-mission-and-what-we-do</w:t>
        </w:r>
      </w:hyperlink>
      <w:r w:rsidDel="00000000" w:rsidR="00000000" w:rsidRPr="00000000">
        <w:rPr>
          <w:rtl w:val="0"/>
        </w:rPr>
        <w:t xml:space="preserve"> </w:t>
        <w:br w:type="textWrapping"/>
        <w:t xml:space="preserve">○ What is the EPA’s mission?</w:t>
        <w:br w:type="textWrapping"/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br w:type="textWrapping"/>
        <w:t xml:space="preserve">○ What do they do to accomplish that mission?</w:t>
        <w:br w:type="textWrapping"/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  <w:t xml:space="preserve">9. Identity Theft</w:t>
        <w:br w:type="textWrapping"/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https://www.justice.gov/criminal-fraud/identity-theft/identity-theft-and-identity-fraud</w:t>
        </w:r>
      </w:hyperlink>
      <w:r w:rsidDel="00000000" w:rsidR="00000000" w:rsidRPr="00000000">
        <w:rPr>
          <w:rtl w:val="0"/>
        </w:rPr>
        <w:t xml:space="preserve"> </w:t>
        <w:br w:type="textWrapping"/>
        <w:t xml:space="preserve">○ Name 3 common ways identity theft can happen.</w:t>
        <w:br w:type="textWrapping"/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  <w:br w:type="textWrapping"/>
        <w:t xml:space="preserve">○ Name 4 things a criminal can do with the information.</w:t>
        <w:br w:type="textWrapping"/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  <w:t xml:space="preserve">10. Identity Theft Action Steps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https://www.identitytheft.gov/Steps</w:t>
        </w:r>
      </w:hyperlink>
      <w:r w:rsidDel="00000000" w:rsidR="00000000" w:rsidRPr="00000000">
        <w:rPr>
          <w:rtl w:val="0"/>
        </w:rPr>
        <w:t xml:space="preserve"> </w:t>
        <w:br w:type="textWrapping"/>
        <w:t xml:space="preserve">○ What should you do right away if you are a victim of identity theft?</w:t>
        <w:br w:type="textWrapping"/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  <w:t xml:space="preserve">11. Extended Warranties</w:t>
        <w:br w:type="textWrapping"/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https://www.daveramsey.com/blog/just-say-no-to-extended-warranties-dr</w:t>
        </w:r>
      </w:hyperlink>
      <w:r w:rsidDel="00000000" w:rsidR="00000000" w:rsidRPr="00000000">
        <w:rPr>
          <w:rtl w:val="0"/>
        </w:rPr>
        <w:t xml:space="preserve"> </w:t>
        <w:br w:type="textWrapping"/>
        <w:t xml:space="preserve">○ Why does the article suggest avoiding extended warranties?</w:t>
        <w:br w:type="textWrapping"/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  <w:t xml:space="preserve">12. Truth in Lending Act 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https://www.ftc.gov/enforcement/statutes/truth-lending-act</w:t>
        </w:r>
      </w:hyperlink>
      <w:r w:rsidDel="00000000" w:rsidR="00000000" w:rsidRPr="00000000">
        <w:rPr>
          <w:rtl w:val="0"/>
        </w:rPr>
        <w:t xml:space="preserve"> </w:t>
        <w:br w:type="textWrapping"/>
        <w:t xml:space="preserve">○ What does the Truth in Lending Act require?</w:t>
        <w:br w:type="textWrapping"/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  <w:t xml:space="preserve">13. Equal Credit Opportunity Act</w:t>
        <w:br w:type="textWrapping"/>
      </w: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https://www.consumer.ftc.gov/articles/0347-your-equal-credit-opportunity-rights</w:t>
        </w:r>
      </w:hyperlink>
      <w:r w:rsidDel="00000000" w:rsidR="00000000" w:rsidRPr="00000000">
        <w:rPr>
          <w:rtl w:val="0"/>
        </w:rPr>
        <w:t xml:space="preserve"> </w:t>
        <w:br w:type="textWrapping"/>
        <w:t xml:space="preserve">○ What is the purpose of the Equal Credit Opportunity Act?</w:t>
        <w:br w:type="textWrapping"/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tl w:val="0"/>
        </w:rPr>
        <w:br w:type="textWrapping"/>
        <w:t xml:space="preserve">14. Fair Credit Billing Act</w:t>
        <w:br w:type="textWrapping"/>
      </w: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https://www.consumer.ftc.gov/articles/0219-disputing-credit-card-charges</w:t>
        </w:r>
      </w:hyperlink>
      <w:r w:rsidDel="00000000" w:rsidR="00000000" w:rsidRPr="00000000">
        <w:rPr>
          <w:rtl w:val="0"/>
        </w:rPr>
        <w:t xml:space="preserve"> </w:t>
        <w:br w:type="textWrapping"/>
        <w:t xml:space="preserve">○ What type of accounts are does the Fair Credit Billing Act apply to?</w:t>
        <w:br w:type="textWrapping"/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tl w:val="0"/>
        </w:rPr>
        <w:br w:type="textWrapping"/>
        <w:t xml:space="preserve">○ Provide 3 examples of billing errors covered.</w:t>
        <w:br w:type="textWrapping"/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rtl w:val="0"/>
        </w:rPr>
        <w:t xml:space="preserve">15. Fair Credit Reporting Act</w:t>
        <w:br w:type="textWrapping"/>
      </w: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https://www.debt.org/credit/your-consumer-rights/fair-credit-reporting-act/</w:t>
        </w:r>
      </w:hyperlink>
      <w:r w:rsidDel="00000000" w:rsidR="00000000" w:rsidRPr="00000000">
        <w:rPr>
          <w:rtl w:val="0"/>
        </w:rPr>
        <w:t xml:space="preserve"> </w:t>
        <w:br w:type="textWrapping"/>
        <w:t xml:space="preserve">○ What does the Fair Credit Reporting Act regulate?</w:t>
        <w:br w:type="textWrapping"/>
      </w:r>
    </w:p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rtl w:val="0"/>
        </w:rPr>
        <w:t xml:space="preserve">○ Name the 3 major credit reporting agencies.</w:t>
        <w:br w:type="textWrapping"/>
      </w:r>
    </w:p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Reflection Questions</w:t>
      </w:r>
      <w:r w:rsidDel="00000000" w:rsidR="00000000" w:rsidRPr="00000000">
        <w:rPr>
          <w:rtl w:val="0"/>
        </w:rPr>
        <w:br w:type="textWrapping"/>
        <w:t xml:space="preserve">● Write a how-to for consumers in the marketplace. In your summary include what</w:t>
        <w:br w:type="textWrapping"/>
        <w:t xml:space="preserve">consumers can do to protect themselves and where consumers can look for information</w:t>
        <w:br w:type="textWrapping"/>
        <w:t xml:space="preserve">on these topics.</w:t>
      </w:r>
    </w:p>
    <w:p w:rsidR="00000000" w:rsidDel="00000000" w:rsidP="00000000" w:rsidRDefault="00000000" w:rsidRPr="00000000" w14:paraId="0000004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4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rPr/>
      </w:pPr>
      <w:r w:rsidDel="00000000" w:rsidR="00000000" w:rsidRPr="00000000">
        <w:rPr>
          <w:rtl w:val="0"/>
        </w:rPr>
        <w:t xml:space="preserve">● How can you protect yourself from scams?</w:t>
      </w:r>
    </w:p>
    <w:p w:rsidR="00000000" w:rsidDel="00000000" w:rsidP="00000000" w:rsidRDefault="00000000" w:rsidRPr="00000000" w14:paraId="0000005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contextualSpacing w:val="0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5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contextualSpacing w:val="0"/>
        <w:rPr/>
      </w:pPr>
      <w:r w:rsidDel="00000000" w:rsidR="00000000" w:rsidRPr="00000000">
        <w:rPr>
          <w:rtl w:val="0"/>
        </w:rPr>
        <w:t xml:space="preserve">● Why is it important to know your rights as a debtor?</w:t>
        <w:br w:type="textWrapping"/>
      </w:r>
    </w:p>
    <w:p w:rsidR="00000000" w:rsidDel="00000000" w:rsidP="00000000" w:rsidRDefault="00000000" w:rsidRPr="00000000" w14:paraId="0000005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contextualSpacing w:val="0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5F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Sources</w:t>
      </w:r>
      <w:r w:rsidDel="00000000" w:rsidR="00000000" w:rsidRPr="00000000">
        <w:rPr>
          <w:rtl w:val="0"/>
        </w:rPr>
        <w:br w:type="textWrapping"/>
        <w:t xml:space="preserve">BBB: Start with Trust®, </w:t>
      </w: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www.bbb.org/en/us/mission-and-vision</w:t>
        </w:r>
      </w:hyperlink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60">
      <w:pPr>
        <w:contextualSpacing w:val="0"/>
        <w:rPr/>
      </w:pPr>
      <w:r w:rsidDel="00000000" w:rsidR="00000000" w:rsidRPr="00000000">
        <w:rPr>
          <w:rtl w:val="0"/>
        </w:rPr>
        <w:br w:type="textWrapping"/>
        <w:t xml:space="preserve">Identity Theft Recovery Steps | IdentityTheft.gov, </w:t>
      </w: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www.identitytheft.gov/Steps</w:t>
        </w:r>
      </w:hyperlink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61">
      <w:pPr>
        <w:contextualSpacing w:val="0"/>
        <w:rPr/>
      </w:pPr>
      <w:r w:rsidDel="00000000" w:rsidR="00000000" w:rsidRPr="00000000">
        <w:rPr>
          <w:rtl w:val="0"/>
        </w:rPr>
        <w:br w:type="textWrapping"/>
        <w:t xml:space="preserve">“About CPSC.” CPSC.gov, 20 Oct. 2017, </w:t>
      </w: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www.cpsc.gov/About-CPSC/</w:t>
        </w:r>
      </w:hyperlink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62">
      <w:pPr>
        <w:contextualSpacing w:val="0"/>
        <w:rPr/>
      </w:pPr>
      <w:r w:rsidDel="00000000" w:rsidR="00000000" w:rsidRPr="00000000">
        <w:rPr>
          <w:rtl w:val="0"/>
        </w:rPr>
        <w:br w:type="textWrapping"/>
        <w:t xml:space="preserve">“Federal Trade Commission.” Federal Trade Commission, 6 Feb. 2018, </w:t>
      </w: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www.ftc.gov/</w:t>
        </w:r>
      </w:hyperlink>
      <w:r w:rsidDel="00000000" w:rsidR="00000000" w:rsidRPr="00000000">
        <w:rPr>
          <w:rtl w:val="0"/>
        </w:rPr>
        <w:t xml:space="preserve"> .</w:t>
        <w:br w:type="textWrapping"/>
      </w:r>
    </w:p>
    <w:p w:rsidR="00000000" w:rsidDel="00000000" w:rsidP="00000000" w:rsidRDefault="00000000" w:rsidRPr="00000000" w14:paraId="00000063">
      <w:pPr>
        <w:contextualSpacing w:val="0"/>
        <w:rPr/>
      </w:pPr>
      <w:r w:rsidDel="00000000" w:rsidR="00000000" w:rsidRPr="00000000">
        <w:rPr>
          <w:rtl w:val="0"/>
        </w:rPr>
        <w:t xml:space="preserve">“Identity Theft.” The United States Department of Justice,</w:t>
        <w:br w:type="textWrapping"/>
      </w: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www.justice.gov/criminal-fraud/identity-theft/identity-theft-and-identity-fraud</w:t>
        </w:r>
      </w:hyperlink>
      <w:r w:rsidDel="00000000" w:rsidR="00000000" w:rsidRPr="00000000">
        <w:rPr>
          <w:rtl w:val="0"/>
        </w:rPr>
        <w:t xml:space="preserve"> .</w:t>
        <w:br w:type="textWrapping"/>
      </w:r>
    </w:p>
    <w:p w:rsidR="00000000" w:rsidDel="00000000" w:rsidP="00000000" w:rsidRDefault="00000000" w:rsidRPr="00000000" w14:paraId="00000064">
      <w:pPr>
        <w:contextualSpacing w:val="0"/>
        <w:rPr/>
      </w:pPr>
      <w:r w:rsidDel="00000000" w:rsidR="00000000" w:rsidRPr="00000000">
        <w:rPr>
          <w:rtl w:val="0"/>
        </w:rPr>
        <w:t xml:space="preserve">“Just Say ‘No’ to Extended Warranties.” Daveramsey.com,</w:t>
        <w:br w:type="textWrapping"/>
      </w:r>
      <w:hyperlink r:id="rId26">
        <w:r w:rsidDel="00000000" w:rsidR="00000000" w:rsidRPr="00000000">
          <w:rPr>
            <w:color w:val="1155cc"/>
            <w:u w:val="single"/>
            <w:rtl w:val="0"/>
          </w:rPr>
          <w:t xml:space="preserve">www.daveramsey.com/blog/just-say-no-to-extended-warranties-dr</w:t>
        </w:r>
      </w:hyperlink>
      <w:r w:rsidDel="00000000" w:rsidR="00000000" w:rsidRPr="00000000">
        <w:rPr>
          <w:rtl w:val="0"/>
        </w:rPr>
        <w:t xml:space="preserve"> .</w:t>
        <w:br w:type="textWrapping"/>
      </w:r>
    </w:p>
    <w:p w:rsidR="00000000" w:rsidDel="00000000" w:rsidP="00000000" w:rsidRDefault="00000000" w:rsidRPr="00000000" w14:paraId="00000065">
      <w:pPr>
        <w:contextualSpacing w:val="0"/>
        <w:rPr/>
      </w:pPr>
      <w:r w:rsidDel="00000000" w:rsidR="00000000" w:rsidRPr="00000000">
        <w:rPr>
          <w:rtl w:val="0"/>
        </w:rPr>
        <w:t xml:space="preserve">Krulick, Al. “Fair Credit Reporting Act – Consumer Rights &amp; Reporting Regulations.” Debt.org,</w:t>
        <w:br w:type="textWrapping"/>
      </w:r>
      <w:hyperlink r:id="rId27">
        <w:r w:rsidDel="00000000" w:rsidR="00000000" w:rsidRPr="00000000">
          <w:rPr>
            <w:color w:val="1155cc"/>
            <w:u w:val="single"/>
            <w:rtl w:val="0"/>
          </w:rPr>
          <w:t xml:space="preserve">www.debt.org/credit/your-consumer-rights/fair-credit-reporting-act/</w:t>
        </w:r>
      </w:hyperlink>
      <w:r w:rsidDel="00000000" w:rsidR="00000000" w:rsidRPr="00000000">
        <w:rPr>
          <w:rtl w:val="0"/>
        </w:rPr>
        <w:t xml:space="preserve"> .</w:t>
        <w:br w:type="textWrapping"/>
      </w:r>
    </w:p>
    <w:p w:rsidR="00000000" w:rsidDel="00000000" w:rsidP="00000000" w:rsidRDefault="00000000" w:rsidRPr="00000000" w14:paraId="00000066">
      <w:pPr>
        <w:contextualSpacing w:val="0"/>
        <w:rPr/>
      </w:pPr>
      <w:r w:rsidDel="00000000" w:rsidR="00000000" w:rsidRPr="00000000">
        <w:rPr>
          <w:rtl w:val="0"/>
        </w:rPr>
        <w:t xml:space="preserve">“Our Mission and What We Do.” EPA, Environmental Protection Agency, 20 Dec. 2017,</w:t>
        <w:br w:type="textWrapping"/>
      </w:r>
      <w:hyperlink r:id="rId28">
        <w:r w:rsidDel="00000000" w:rsidR="00000000" w:rsidRPr="00000000">
          <w:rPr>
            <w:color w:val="1155cc"/>
            <w:u w:val="single"/>
            <w:rtl w:val="0"/>
          </w:rPr>
          <w:t xml:space="preserve">www.epa.gov/aboutepa/our-mission-and-what-we-do</w:t>
        </w:r>
      </w:hyperlink>
      <w:r w:rsidDel="00000000" w:rsidR="00000000" w:rsidRPr="00000000">
        <w:rPr>
          <w:rtl w:val="0"/>
        </w:rPr>
        <w:t xml:space="preserve"> .</w:t>
        <w:br w:type="textWrapping"/>
      </w:r>
    </w:p>
    <w:p w:rsidR="00000000" w:rsidDel="00000000" w:rsidP="00000000" w:rsidRDefault="00000000" w:rsidRPr="00000000" w14:paraId="00000067">
      <w:pPr>
        <w:contextualSpacing w:val="0"/>
        <w:rPr/>
      </w:pPr>
      <w:r w:rsidDel="00000000" w:rsidR="00000000" w:rsidRPr="00000000">
        <w:rPr>
          <w:rtl w:val="0"/>
        </w:rPr>
        <w:t xml:space="preserve">“U S Food and Drug Administration Home Page.” U S Food and Drug Administration Home</w:t>
        <w:br w:type="textWrapping"/>
        <w:t xml:space="preserve">Page, </w:t>
      </w:r>
      <w:hyperlink r:id="rId29">
        <w:r w:rsidDel="00000000" w:rsidR="00000000" w:rsidRPr="00000000">
          <w:rPr>
            <w:color w:val="1155cc"/>
            <w:u w:val="single"/>
            <w:rtl w:val="0"/>
          </w:rPr>
          <w:t xml:space="preserve">www.fda.gov/</w:t>
        </w:r>
      </w:hyperlink>
      <w:r w:rsidDel="00000000" w:rsidR="00000000" w:rsidRPr="00000000">
        <w:rPr>
          <w:rtl w:val="0"/>
        </w:rPr>
        <w:t xml:space="preserve"> .</w:t>
        <w:br w:type="textWrapping"/>
      </w:r>
    </w:p>
    <w:p w:rsidR="00000000" w:rsidDel="00000000" w:rsidP="00000000" w:rsidRDefault="00000000" w:rsidRPr="00000000" w14:paraId="0000006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contextualSpacing w:val="0"/>
        <w:rPr/>
      </w:pPr>
      <w:r w:rsidDel="00000000" w:rsidR="00000000" w:rsidRPr="00000000">
        <w:rPr>
          <w:rtl w:val="0"/>
        </w:rPr>
        <w:t xml:space="preserve">© 2018 Business Girl. All Rights Reserved.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debt.org/credit/your-consumer-rights/fair-credit-reporting-act/" TargetMode="External"/><Relationship Id="rId22" Type="http://schemas.openxmlformats.org/officeDocument/2006/relationships/hyperlink" Target="http://www.identitytheft.gov/Steps" TargetMode="External"/><Relationship Id="rId21" Type="http://schemas.openxmlformats.org/officeDocument/2006/relationships/hyperlink" Target="http://www.bbb.org/en/us/mission-and-vision" TargetMode="External"/><Relationship Id="rId24" Type="http://schemas.openxmlformats.org/officeDocument/2006/relationships/hyperlink" Target="http://www.ftc.gov/" TargetMode="External"/><Relationship Id="rId23" Type="http://schemas.openxmlformats.org/officeDocument/2006/relationships/hyperlink" Target="http://www.cpsc.gov/About-CPSC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onsumer.ftc.gov/scam-alerts" TargetMode="External"/><Relationship Id="rId26" Type="http://schemas.openxmlformats.org/officeDocument/2006/relationships/hyperlink" Target="http://www.daveramsey.com/blog/just-say-no-to-extended-warranties-dr" TargetMode="External"/><Relationship Id="rId25" Type="http://schemas.openxmlformats.org/officeDocument/2006/relationships/hyperlink" Target="http://www.justice.gov/criminal-fraud/identity-theft/identity-theft-and-identity-fraud" TargetMode="External"/><Relationship Id="rId28" Type="http://schemas.openxmlformats.org/officeDocument/2006/relationships/hyperlink" Target="http://www.epa.gov/aboutepa/our-mission-and-what-we-do" TargetMode="External"/><Relationship Id="rId27" Type="http://schemas.openxmlformats.org/officeDocument/2006/relationships/hyperlink" Target="http://www.debt.org/credit/your-consumer-rights/fair-credit-reporting-act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ftc.gov/about-ftc" TargetMode="External"/><Relationship Id="rId29" Type="http://schemas.openxmlformats.org/officeDocument/2006/relationships/hyperlink" Target="http://www.fda.gov/" TargetMode="External"/><Relationship Id="rId7" Type="http://schemas.openxmlformats.org/officeDocument/2006/relationships/hyperlink" Target="https://www.ftc.gov/news-events" TargetMode="External"/><Relationship Id="rId8" Type="http://schemas.openxmlformats.org/officeDocument/2006/relationships/hyperlink" Target="https://www.ftc.gov/" TargetMode="External"/><Relationship Id="rId11" Type="http://schemas.openxmlformats.org/officeDocument/2006/relationships/hyperlink" Target="https://www.cpsc.gov/About-CPSC/" TargetMode="External"/><Relationship Id="rId10" Type="http://schemas.openxmlformats.org/officeDocument/2006/relationships/hyperlink" Target="https://www.fda.gov/AboutFDA/WhatWeDo/default.htm" TargetMode="External"/><Relationship Id="rId13" Type="http://schemas.openxmlformats.org/officeDocument/2006/relationships/hyperlink" Target="https://www.epa.gov/aboutepa/our-mission-and-what-we-do" TargetMode="External"/><Relationship Id="rId12" Type="http://schemas.openxmlformats.org/officeDocument/2006/relationships/hyperlink" Target="https://www.bbb.org/en/us/mission-and-vision" TargetMode="External"/><Relationship Id="rId15" Type="http://schemas.openxmlformats.org/officeDocument/2006/relationships/hyperlink" Target="https://www.identitytheft.gov/Steps" TargetMode="External"/><Relationship Id="rId14" Type="http://schemas.openxmlformats.org/officeDocument/2006/relationships/hyperlink" Target="https://www.justice.gov/criminal-fraud/identity-theft/identity-theft-and-identity-fraud" TargetMode="External"/><Relationship Id="rId17" Type="http://schemas.openxmlformats.org/officeDocument/2006/relationships/hyperlink" Target="https://www.ftc.gov/enforcement/statutes/truth-lending-act" TargetMode="External"/><Relationship Id="rId16" Type="http://schemas.openxmlformats.org/officeDocument/2006/relationships/hyperlink" Target="https://www.daveramsey.com/blog/just-say-no-to-extended-warranties-dr" TargetMode="External"/><Relationship Id="rId19" Type="http://schemas.openxmlformats.org/officeDocument/2006/relationships/hyperlink" Target="https://www.consumer.ftc.gov/articles/0219-disputing-credit-card-charges" TargetMode="External"/><Relationship Id="rId18" Type="http://schemas.openxmlformats.org/officeDocument/2006/relationships/hyperlink" Target="https://www.consumer.ftc.gov/articles/0347-your-equal-credit-opportunity-righ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